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5C" w:rsidRPr="0045665C" w:rsidRDefault="0045665C" w:rsidP="0045665C">
      <w:pPr>
        <w:widowControl w:val="0"/>
        <w:autoSpaceDE w:val="0"/>
        <w:autoSpaceDN w:val="0"/>
        <w:adjustRightInd w:val="0"/>
        <w:spacing w:after="120" w:line="240" w:lineRule="auto"/>
        <w:ind w:left="1105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45665C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:rsidR="0045665C" w:rsidRPr="0045665C" w:rsidRDefault="0045665C" w:rsidP="0045665C">
      <w:pPr>
        <w:widowControl w:val="0"/>
        <w:autoSpaceDE w:val="0"/>
        <w:autoSpaceDN w:val="0"/>
        <w:adjustRightInd w:val="0"/>
        <w:spacing w:after="0" w:line="240" w:lineRule="auto"/>
        <w:ind w:left="11057"/>
        <w:jc w:val="both"/>
        <w:outlineLvl w:val="1"/>
        <w:rPr>
          <w:rFonts w:ascii="Times New Roman" w:eastAsia="Calibri" w:hAnsi="Times New Roman" w:cs="Times New Roman"/>
          <w:sz w:val="18"/>
          <w:szCs w:val="28"/>
        </w:rPr>
      </w:pPr>
    </w:p>
    <w:p w:rsidR="0045665C" w:rsidRPr="0045665C" w:rsidRDefault="0045665C" w:rsidP="0045665C">
      <w:pPr>
        <w:widowControl w:val="0"/>
        <w:autoSpaceDE w:val="0"/>
        <w:autoSpaceDN w:val="0"/>
        <w:adjustRightInd w:val="0"/>
        <w:spacing w:after="0" w:line="240" w:lineRule="auto"/>
        <w:ind w:left="1105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45665C" w:rsidRPr="0045665C" w:rsidRDefault="0045665C" w:rsidP="0045665C">
      <w:pPr>
        <w:widowControl w:val="0"/>
        <w:autoSpaceDE w:val="0"/>
        <w:autoSpaceDN w:val="0"/>
        <w:adjustRightInd w:val="0"/>
        <w:spacing w:after="0" w:line="240" w:lineRule="auto"/>
        <w:ind w:left="1105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5665C" w:rsidRPr="0045665C" w:rsidRDefault="0045665C" w:rsidP="00CE6EE1">
      <w:pPr>
        <w:widowControl w:val="0"/>
        <w:autoSpaceDE w:val="0"/>
        <w:autoSpaceDN w:val="0"/>
        <w:adjustRightInd w:val="0"/>
        <w:spacing w:after="800" w:line="240" w:lineRule="auto"/>
        <w:ind w:left="1105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5665C">
        <w:rPr>
          <w:rFonts w:ascii="Times New Roman" w:eastAsia="Calibri" w:hAnsi="Times New Roman" w:cs="Times New Roman"/>
          <w:sz w:val="28"/>
          <w:szCs w:val="28"/>
        </w:rPr>
        <w:t>к Государственной программе</w:t>
      </w:r>
    </w:p>
    <w:p w:rsidR="0045665C" w:rsidRPr="0045665C" w:rsidRDefault="0045665C" w:rsidP="004566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65C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2C30CA" w:rsidRDefault="0045665C" w:rsidP="0045665C">
      <w:pPr>
        <w:spacing w:after="5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65C">
        <w:rPr>
          <w:rFonts w:ascii="Times New Roman" w:hAnsi="Times New Roman" w:cs="Times New Roman"/>
          <w:b/>
          <w:sz w:val="28"/>
          <w:szCs w:val="28"/>
        </w:rPr>
        <w:t>в сведениях о целевых показателях эффективности реализации Государственной программы</w:t>
      </w:r>
    </w:p>
    <w:tbl>
      <w:tblPr>
        <w:tblW w:w="147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5554"/>
        <w:gridCol w:w="1536"/>
        <w:gridCol w:w="1391"/>
        <w:gridCol w:w="1298"/>
        <w:gridCol w:w="877"/>
        <w:gridCol w:w="877"/>
        <w:gridCol w:w="820"/>
        <w:gridCol w:w="860"/>
        <w:gridCol w:w="880"/>
      </w:tblGrid>
      <w:tr w:rsidR="0045665C" w:rsidRPr="0045665C" w:rsidTr="00CE6EE1">
        <w:trPr>
          <w:trHeight w:val="527"/>
          <w:tblHeader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70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45665C" w:rsidRPr="0045665C" w:rsidTr="0045665C">
        <w:trPr>
          <w:trHeight w:val="814"/>
          <w:tblHeader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2018 </w:t>
            </w: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год (базовый)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</w:t>
            </w: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год</w:t>
            </w: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(оценка)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</w:tr>
      <w:tr w:rsidR="0045665C" w:rsidRPr="0045665C" w:rsidTr="00CE6EE1">
        <w:trPr>
          <w:trHeight w:val="716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Государственная программа Кировской области «Содействие занятости населения»</w:t>
            </w:r>
            <w:r w:rsidRPr="0045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665C" w:rsidRPr="0045665C" w:rsidTr="00CE6EE1">
        <w:trPr>
          <w:trHeight w:val="1124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 «Содействие реализации прав граждан на полную, продуктивную и свободно избранную занятость»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665C" w:rsidRPr="0045665C" w:rsidTr="00CE6EE1">
        <w:trPr>
          <w:trHeight w:val="1126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Задача «Повышение качества рабочей силы и конкурентоспособности граждан на рынке труда»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665C" w:rsidRPr="0045665C" w:rsidTr="0045665C">
        <w:trPr>
          <w:trHeight w:val="3255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граждан, признанных безработными после завершения ими профессионального обучения или получения дополнительного профессионального образования, в общей численности безработных граждан, завершивших профессиональное обучение или получивших дополнительное профессиональное образование, включая обучение в другой местности, по направлению службы занятости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</w:tr>
      <w:tr w:rsidR="0045665C" w:rsidRPr="0045665C" w:rsidTr="0045665C">
        <w:trPr>
          <w:trHeight w:val="601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Задача «Совершенствование управления в области охраны труда»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665C" w:rsidRPr="0045665C" w:rsidTr="0045665C">
        <w:trPr>
          <w:trHeight w:val="1125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удельный вес работников, занятых во вредных и (или) опасных условиях труда, в общей численности работников организаций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22,5</w:t>
            </w:r>
          </w:p>
        </w:tc>
      </w:tr>
      <w:tr w:rsidR="0045665C" w:rsidRPr="0045665C" w:rsidTr="0045665C">
        <w:trPr>
          <w:trHeight w:val="525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Задача «Содействие трудоустройству граждан»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665C" w:rsidRPr="0045665C" w:rsidTr="0045665C">
        <w:trPr>
          <w:trHeight w:val="195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трудоустроенных граждан в общей численности граждан, обратившихся за содействием в поиске подходящей работы в кировские областные государственные казенные учреждения центры занятости населения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60,6</w:t>
            </w:r>
          </w:p>
        </w:tc>
      </w:tr>
      <w:tr w:rsidR="0045665C" w:rsidRPr="0045665C" w:rsidTr="0045665C">
        <w:trPr>
          <w:trHeight w:val="2520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трудоустроенных граждан, относящихся к категории инвалидов, в численности граждан, относящихся к категории инвалидов, обратившихся за содействием в поиске подходящей работы в кировские областные государственные казенные учреждения центры занятости населения</w:t>
            </w: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29,8</w:t>
            </w:r>
          </w:p>
        </w:tc>
      </w:tr>
      <w:tr w:rsidR="0045665C" w:rsidRPr="0045665C" w:rsidTr="0045665C">
        <w:trPr>
          <w:trHeight w:val="574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напряженности на региональном рынке труда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</w:t>
            </w:r>
          </w:p>
        </w:tc>
      </w:tr>
      <w:tr w:rsidR="0045665C" w:rsidRPr="0045665C" w:rsidTr="0045665C">
        <w:trPr>
          <w:trHeight w:val="641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Задача «Осуществление регулирования трудовых отношений»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665C" w:rsidRPr="0045665C" w:rsidTr="0045665C">
        <w:trPr>
          <w:trHeight w:val="1335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организаций, прошедших уведомительную регистрацию своих коллективных договоров и соглашений, в общем количестве организаций региона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1,9</w:t>
            </w:r>
          </w:p>
        </w:tc>
      </w:tr>
      <w:tr w:rsidR="0045665C" w:rsidRPr="0045665C" w:rsidTr="0045665C">
        <w:trPr>
          <w:trHeight w:val="123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Цель «Предотвращение роста регистрируемой безработицы  и напряженности на региональном рынке труда»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665C" w:rsidRPr="0045665C" w:rsidTr="0045665C">
        <w:trPr>
          <w:trHeight w:val="765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Задача «Осуществление функции управления в области содействия занятости населения»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665C" w:rsidRPr="0045665C" w:rsidTr="0045665C">
        <w:trPr>
          <w:trHeight w:val="780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уровень регистрируемой безработицы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1,18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1,25</w:t>
            </w:r>
          </w:p>
        </w:tc>
      </w:tr>
      <w:tr w:rsidR="0045665C" w:rsidRPr="0045665C" w:rsidTr="0045665C">
        <w:trPr>
          <w:trHeight w:val="1952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Задача «</w:t>
            </w:r>
            <w:r w:rsidRPr="004566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Обеспечение социальных гарантий гражданам, обратившимся в кировские областные государственные казенные учреждения центры занятости населения и признанным в уст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ановленном порядке безработными»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665C" w:rsidRPr="0045665C" w:rsidTr="0045665C">
        <w:trPr>
          <w:trHeight w:val="123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получателей пособия по безработице в среднегодовой численности зарегистрированных безработных граждан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88,3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88,6</w:t>
            </w:r>
          </w:p>
        </w:tc>
      </w:tr>
      <w:tr w:rsidR="0045665C" w:rsidRPr="0045665C" w:rsidTr="0045665C">
        <w:trPr>
          <w:trHeight w:val="1515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Отдельное мероприятие «Реализация дополнительных мероприятий, направленных на снижение напряженности на рынке труда Кировской области»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5665C" w:rsidRPr="0045665C" w:rsidTr="0045665C">
        <w:trPr>
          <w:trHeight w:val="132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численность трудоустроенных на общественные работы граждан, ищущих работу и обратившихся в органы службы занятости населения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665C" w:rsidRPr="0045665C" w:rsidTr="0045665C">
        <w:trPr>
          <w:trHeight w:val="840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трудоустроенных на общественные работы безработных граждан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45665C" w:rsidRPr="0045665C" w:rsidTr="0045665C">
        <w:trPr>
          <w:trHeight w:val="126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</w:pPr>
            <w:r w:rsidRPr="0045665C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 трудоустроенных на временные работы граждан из числа работников организаций, находящихся под риском увольнения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5C" w:rsidRPr="0045665C" w:rsidRDefault="0045665C" w:rsidP="0045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66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45665C" w:rsidRPr="0045665C" w:rsidRDefault="0045665C" w:rsidP="0045665C">
      <w:pPr>
        <w:spacing w:before="720"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</w:p>
    <w:sectPr w:rsidR="0045665C" w:rsidRPr="0045665C" w:rsidSect="00CE6EE1">
      <w:headerReference w:type="default" r:id="rId8"/>
      <w:pgSz w:w="16838" w:h="11906" w:orient="landscape"/>
      <w:pgMar w:top="1701" w:right="962" w:bottom="851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828" w:rsidRDefault="003C7828" w:rsidP="0045665C">
      <w:pPr>
        <w:spacing w:after="0" w:line="240" w:lineRule="auto"/>
      </w:pPr>
      <w:r>
        <w:separator/>
      </w:r>
    </w:p>
  </w:endnote>
  <w:endnote w:type="continuationSeparator" w:id="0">
    <w:p w:rsidR="003C7828" w:rsidRDefault="003C7828" w:rsidP="0045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828" w:rsidRDefault="003C7828" w:rsidP="0045665C">
      <w:pPr>
        <w:spacing w:after="0" w:line="240" w:lineRule="auto"/>
      </w:pPr>
      <w:r>
        <w:separator/>
      </w:r>
    </w:p>
  </w:footnote>
  <w:footnote w:type="continuationSeparator" w:id="0">
    <w:p w:rsidR="003C7828" w:rsidRDefault="003C7828" w:rsidP="0045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2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665C" w:rsidRPr="0045665C" w:rsidRDefault="0045665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66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66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66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5135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4566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665C" w:rsidRDefault="004566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7247"/>
    <w:multiLevelType w:val="hybridMultilevel"/>
    <w:tmpl w:val="CC128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5C"/>
    <w:rsid w:val="002C30CA"/>
    <w:rsid w:val="003C7828"/>
    <w:rsid w:val="0045665C"/>
    <w:rsid w:val="00CE6EE1"/>
    <w:rsid w:val="00D3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6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65C"/>
  </w:style>
  <w:style w:type="paragraph" w:styleId="a6">
    <w:name w:val="footer"/>
    <w:basedOn w:val="a"/>
    <w:link w:val="a7"/>
    <w:uiPriority w:val="99"/>
    <w:unhideWhenUsed/>
    <w:rsid w:val="00456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65C"/>
  </w:style>
  <w:style w:type="paragraph" w:styleId="a8">
    <w:name w:val="Balloon Text"/>
    <w:basedOn w:val="a"/>
    <w:link w:val="a9"/>
    <w:uiPriority w:val="99"/>
    <w:semiHidden/>
    <w:unhideWhenUsed/>
    <w:rsid w:val="00CE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6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6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6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65C"/>
  </w:style>
  <w:style w:type="paragraph" w:styleId="a6">
    <w:name w:val="footer"/>
    <w:basedOn w:val="a"/>
    <w:link w:val="a7"/>
    <w:uiPriority w:val="99"/>
    <w:unhideWhenUsed/>
    <w:rsid w:val="00456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65C"/>
  </w:style>
  <w:style w:type="paragraph" w:styleId="a8">
    <w:name w:val="Balloon Text"/>
    <w:basedOn w:val="a"/>
    <w:link w:val="a9"/>
    <w:uiPriority w:val="99"/>
    <w:semiHidden/>
    <w:unhideWhenUsed/>
    <w:rsid w:val="00CE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6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В. Гришина</dc:creator>
  <cp:lastModifiedBy>Любовь В. Кузнецова</cp:lastModifiedBy>
  <cp:revision>2</cp:revision>
  <cp:lastPrinted>2020-08-27T14:47:00Z</cp:lastPrinted>
  <dcterms:created xsi:type="dcterms:W3CDTF">2020-09-08T13:38:00Z</dcterms:created>
  <dcterms:modified xsi:type="dcterms:W3CDTF">2020-09-08T13:38:00Z</dcterms:modified>
</cp:coreProperties>
</file>